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1DBC" w14:textId="77777777" w:rsidR="00323D65" w:rsidRDefault="00323D65" w:rsidP="00323D65">
      <w:pPr>
        <w:rPr>
          <w:rFonts w:cs="Arial"/>
          <w:lang w:val="en-GB"/>
        </w:rPr>
      </w:pPr>
      <w:bookmarkStart w:id="0" w:name="_Hlk175741256"/>
    </w:p>
    <w:bookmarkEnd w:id="0"/>
    <w:p w14:paraId="4852FA34" w14:textId="77777777" w:rsidR="00AB2412" w:rsidRDefault="00AB2412" w:rsidP="00595BD5">
      <w:pPr>
        <w:rPr>
          <w:b/>
          <w:bCs/>
        </w:rPr>
      </w:pPr>
    </w:p>
    <w:p w14:paraId="6716ED63" w14:textId="66BB6066" w:rsidR="00595BD5" w:rsidRPr="00595BD5" w:rsidRDefault="00595BD5" w:rsidP="00595BD5">
      <w:pPr>
        <w:rPr>
          <w:rFonts w:cs="Arial"/>
          <w:b/>
          <w:bCs/>
        </w:rPr>
      </w:pPr>
      <w:r w:rsidRPr="00595BD5">
        <w:rPr>
          <w:b/>
          <w:bCs/>
        </w:rPr>
        <w:t>DECLARATION OF MEM</w:t>
      </w:r>
      <w:r w:rsidR="00444B34">
        <w:rPr>
          <w:b/>
          <w:bCs/>
        </w:rPr>
        <w:t>B</w:t>
      </w:r>
      <w:r w:rsidRPr="00595BD5">
        <w:rPr>
          <w:b/>
          <w:bCs/>
        </w:rPr>
        <w:t>ERSHIP IN ORGANISED MARKETS</w:t>
      </w:r>
    </w:p>
    <w:p w14:paraId="13684E2F" w14:textId="77777777" w:rsidR="00595BD5" w:rsidRDefault="00595BD5" w:rsidP="00595BD5">
      <w:pPr>
        <w:rPr>
          <w:rFonts w:cs="Arial"/>
        </w:rPr>
      </w:pPr>
    </w:p>
    <w:p w14:paraId="759DDC82" w14:textId="359E4275" w:rsidR="00595BD5" w:rsidRPr="00A700CC" w:rsidRDefault="00595BD5" w:rsidP="00595BD5">
      <w:pPr>
        <w:rPr>
          <w:rFonts w:cs="Arial"/>
        </w:rPr>
      </w:pPr>
      <w:proofErr w:type="spellStart"/>
      <w:r w:rsidRPr="00A700CC">
        <w:rPr>
          <w:rFonts w:cs="Arial"/>
        </w:rPr>
        <w:t>Applicant</w:t>
      </w:r>
      <w:proofErr w:type="spellEnd"/>
      <w:r w:rsidRPr="00A700CC">
        <w:rPr>
          <w:rFonts w:cs="Arial"/>
        </w:rPr>
        <w:t>: .................................</w:t>
      </w:r>
      <w:r w:rsidRPr="00A700CC">
        <w:rPr>
          <w:rFonts w:cs="Arial"/>
        </w:rPr>
        <w:tab/>
      </w:r>
    </w:p>
    <w:p w14:paraId="4421567F" w14:textId="52DF1D0C" w:rsidR="00595BD5" w:rsidRPr="00A700CC" w:rsidRDefault="00595BD5" w:rsidP="00595BD5">
      <w:pPr>
        <w:rPr>
          <w:rFonts w:cs="Arial"/>
        </w:rPr>
      </w:pPr>
      <w:proofErr w:type="spellStart"/>
      <w:r>
        <w:rPr>
          <w:rFonts w:cs="Arial"/>
        </w:rPr>
        <w:t>Address</w:t>
      </w:r>
      <w:proofErr w:type="spellEnd"/>
      <w:r w:rsidRPr="00A700CC">
        <w:rPr>
          <w:rFonts w:cs="Arial"/>
        </w:rPr>
        <w:t>:......................................</w:t>
      </w:r>
    </w:p>
    <w:p w14:paraId="41A28F28" w14:textId="47424513" w:rsidR="00444B34" w:rsidRDefault="00444B34" w:rsidP="00595BD5">
      <w:pPr>
        <w:rPr>
          <w:rFonts w:cs="Arial"/>
        </w:rPr>
      </w:pPr>
      <w:proofErr w:type="spellStart"/>
      <w:r>
        <w:rPr>
          <w:rFonts w:cs="Arial"/>
        </w:rPr>
        <w:t>Country</w:t>
      </w:r>
      <w:proofErr w:type="spellEnd"/>
      <w:r>
        <w:rPr>
          <w:rFonts w:cs="Arial"/>
        </w:rPr>
        <w:t>:</w:t>
      </w:r>
      <w:r w:rsidRPr="00444B34">
        <w:rPr>
          <w:rFonts w:cs="Arial"/>
        </w:rPr>
        <w:t xml:space="preserve"> </w:t>
      </w:r>
      <w:r w:rsidRPr="00A700CC">
        <w:rPr>
          <w:rFonts w:cs="Arial"/>
        </w:rPr>
        <w:t>......................................</w:t>
      </w:r>
    </w:p>
    <w:p w14:paraId="4E0015EF" w14:textId="3D6E0AD6" w:rsidR="00595BD5" w:rsidRPr="00A700CC" w:rsidRDefault="00595BD5" w:rsidP="00595BD5">
      <w:pPr>
        <w:rPr>
          <w:rFonts w:cs="Arial"/>
        </w:rPr>
      </w:pPr>
      <w:proofErr w:type="spellStart"/>
      <w:r w:rsidRPr="00A700CC">
        <w:rPr>
          <w:rFonts w:cs="Arial"/>
        </w:rPr>
        <w:t>Registration</w:t>
      </w:r>
      <w:proofErr w:type="spellEnd"/>
      <w:r w:rsidRPr="00A700CC">
        <w:rPr>
          <w:rFonts w:cs="Arial"/>
        </w:rPr>
        <w:t xml:space="preserve"> number: ..................................</w:t>
      </w:r>
    </w:p>
    <w:p w14:paraId="74565CD2" w14:textId="77777777" w:rsidR="00595BD5" w:rsidRPr="00A700CC" w:rsidRDefault="00595BD5" w:rsidP="00595BD5">
      <w:pPr>
        <w:rPr>
          <w:rFonts w:cs="Arial"/>
        </w:rPr>
      </w:pPr>
      <w:r w:rsidRPr="00A700CC">
        <w:rPr>
          <w:rFonts w:cs="Arial"/>
        </w:rPr>
        <w:t>VAT ID: .................................</w:t>
      </w:r>
      <w:r w:rsidRPr="00A700CC">
        <w:rPr>
          <w:rFonts w:cs="Arial"/>
        </w:rPr>
        <w:tab/>
      </w:r>
    </w:p>
    <w:p w14:paraId="3033CCD1" w14:textId="77777777" w:rsidR="00595BD5" w:rsidRPr="00A700CC" w:rsidRDefault="00595BD5" w:rsidP="00595BD5">
      <w:pPr>
        <w:rPr>
          <w:rFonts w:cs="Arial"/>
        </w:rPr>
      </w:pPr>
    </w:p>
    <w:p w14:paraId="12FDF505" w14:textId="77777777" w:rsidR="00AB2412" w:rsidRDefault="00AB2412" w:rsidP="00595BD5">
      <w:pPr>
        <w:rPr>
          <w:rFonts w:cs="Arial"/>
        </w:rPr>
      </w:pPr>
    </w:p>
    <w:p w14:paraId="4E453063" w14:textId="325571DD" w:rsidR="00595BD5" w:rsidRDefault="00595BD5" w:rsidP="00595BD5">
      <w:pPr>
        <w:rPr>
          <w:rFonts w:cs="Arial"/>
        </w:rPr>
      </w:pPr>
      <w:r w:rsidRPr="00663431">
        <w:rPr>
          <w:rFonts w:cs="Arial"/>
        </w:rPr>
        <w:t xml:space="preserve">In </w:t>
      </w:r>
      <w:proofErr w:type="spellStart"/>
      <w:r w:rsidRPr="00663431">
        <w:rPr>
          <w:rFonts w:cs="Arial"/>
        </w:rPr>
        <w:t>accordance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with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the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Rules</w:t>
      </w:r>
      <w:proofErr w:type="spellEnd"/>
      <w:r w:rsidRPr="00663431">
        <w:rPr>
          <w:rFonts w:cs="Arial"/>
        </w:rPr>
        <w:t xml:space="preserve"> </w:t>
      </w:r>
      <w:r w:rsidRPr="004E7E73">
        <w:rPr>
          <w:rFonts w:cs="Arial"/>
          <w:lang w:val="en-GB"/>
        </w:rPr>
        <w:t xml:space="preserve">for Public Auction </w:t>
      </w:r>
      <w:r w:rsidRPr="005C3CFF">
        <w:rPr>
          <w:rFonts w:cs="Arial"/>
          <w:lang w:val="en-GB"/>
        </w:rPr>
        <w:t xml:space="preserve">for the purchase of emission allowances for the operation of </w:t>
      </w:r>
      <w:proofErr w:type="spellStart"/>
      <w:r w:rsidRPr="005C3CFF">
        <w:rPr>
          <w:rFonts w:cs="Arial"/>
          <w:lang w:val="en-GB"/>
        </w:rPr>
        <w:t>Termoelektrarna</w:t>
      </w:r>
      <w:proofErr w:type="spellEnd"/>
      <w:r w:rsidRPr="005C3CFF">
        <w:rPr>
          <w:rFonts w:cs="Arial"/>
          <w:lang w:val="en-GB"/>
        </w:rPr>
        <w:t xml:space="preserve"> </w:t>
      </w:r>
      <w:proofErr w:type="spellStart"/>
      <w:r w:rsidRPr="005C3CFF">
        <w:rPr>
          <w:rFonts w:cs="Arial"/>
          <w:lang w:val="en-GB"/>
        </w:rPr>
        <w:t>Šoštanj</w:t>
      </w:r>
      <w:proofErr w:type="spellEnd"/>
      <w:r w:rsidRPr="005C3CFF">
        <w:rPr>
          <w:rFonts w:cs="Arial"/>
          <w:lang w:val="en-GB"/>
        </w:rPr>
        <w:t xml:space="preserve"> </w:t>
      </w:r>
      <w:proofErr w:type="spellStart"/>
      <w:r w:rsidRPr="005C3CFF">
        <w:rPr>
          <w:rFonts w:cs="Arial"/>
          <w:lang w:val="en-GB"/>
        </w:rPr>
        <w:t>d.o.o</w:t>
      </w:r>
      <w:proofErr w:type="spellEnd"/>
      <w:r w:rsidRPr="00663431">
        <w:rPr>
          <w:rFonts w:cs="Arial"/>
        </w:rPr>
        <w:t xml:space="preserve">, </w:t>
      </w:r>
      <w:proofErr w:type="spellStart"/>
      <w:r w:rsidRPr="00663431">
        <w:rPr>
          <w:rFonts w:cs="Arial"/>
        </w:rPr>
        <w:t>we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declare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that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we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meet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the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conditions</w:t>
      </w:r>
      <w:proofErr w:type="spellEnd"/>
      <w:r w:rsidRPr="00663431">
        <w:rPr>
          <w:rFonts w:cs="Arial"/>
        </w:rPr>
        <w:t xml:space="preserve"> set out in </w:t>
      </w:r>
      <w:proofErr w:type="spellStart"/>
      <w:r w:rsidRPr="00663431">
        <w:rPr>
          <w:rFonts w:cs="Arial"/>
        </w:rPr>
        <w:t>point</w:t>
      </w:r>
      <w:proofErr w:type="spellEnd"/>
      <w:r w:rsidRPr="00663431">
        <w:rPr>
          <w:rFonts w:cs="Arial"/>
        </w:rPr>
        <w:t xml:space="preserve"> 6 </w:t>
      </w:r>
      <w:proofErr w:type="spellStart"/>
      <w:r w:rsidRPr="00663431">
        <w:rPr>
          <w:rFonts w:cs="Arial"/>
        </w:rPr>
        <w:t>of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the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Rules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and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confirm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that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we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have</w:t>
      </w:r>
      <w:proofErr w:type="spellEnd"/>
      <w:r w:rsidRPr="00663431">
        <w:rPr>
          <w:rFonts w:cs="Arial"/>
        </w:rPr>
        <w:t xml:space="preserve"> a </w:t>
      </w:r>
      <w:proofErr w:type="spellStart"/>
      <w:r w:rsidRPr="00663431">
        <w:rPr>
          <w:rFonts w:cs="Arial"/>
        </w:rPr>
        <w:t>full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and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active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membership</w:t>
      </w:r>
      <w:proofErr w:type="spellEnd"/>
      <w:r w:rsidRPr="00663431">
        <w:rPr>
          <w:rFonts w:cs="Arial"/>
        </w:rPr>
        <w:t xml:space="preserve"> in </w:t>
      </w:r>
      <w:proofErr w:type="spellStart"/>
      <w:r w:rsidRPr="00663431">
        <w:rPr>
          <w:rFonts w:cs="Arial"/>
        </w:rPr>
        <w:t>the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following</w:t>
      </w:r>
      <w:proofErr w:type="spellEnd"/>
      <w:r w:rsidRPr="00663431">
        <w:rPr>
          <w:rFonts w:cs="Arial"/>
        </w:rPr>
        <w:t xml:space="preserve"> </w:t>
      </w:r>
      <w:proofErr w:type="spellStart"/>
      <w:r>
        <w:rPr>
          <w:rFonts w:cs="Arial"/>
        </w:rPr>
        <w:t>organised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markets</w:t>
      </w:r>
      <w:proofErr w:type="spellEnd"/>
      <w:r>
        <w:rPr>
          <w:rFonts w:cs="Arial"/>
        </w:rPr>
        <w:t xml:space="preserve"> </w:t>
      </w:r>
      <w:r w:rsidRPr="00663431">
        <w:rPr>
          <w:rFonts w:cs="Arial"/>
        </w:rPr>
        <w:t>/</w:t>
      </w:r>
      <w:r>
        <w:rPr>
          <w:rFonts w:cs="Arial"/>
        </w:rPr>
        <w:t xml:space="preserve"> </w:t>
      </w:r>
      <w:proofErr w:type="spellStart"/>
      <w:r w:rsidRPr="00663431">
        <w:rPr>
          <w:rFonts w:cs="Arial"/>
        </w:rPr>
        <w:t>futures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exchanges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where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products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related</w:t>
      </w:r>
      <w:proofErr w:type="spellEnd"/>
      <w:r w:rsidRPr="00663431">
        <w:rPr>
          <w:rFonts w:cs="Arial"/>
        </w:rPr>
        <w:t xml:space="preserve"> to </w:t>
      </w:r>
      <w:proofErr w:type="spellStart"/>
      <w:r w:rsidRPr="00663431">
        <w:rPr>
          <w:rFonts w:cs="Arial"/>
        </w:rPr>
        <w:t>emission</w:t>
      </w:r>
      <w:proofErr w:type="spellEnd"/>
      <w:r w:rsidRPr="00663431">
        <w:rPr>
          <w:rFonts w:cs="Arial"/>
        </w:rPr>
        <w:t xml:space="preserve"> </w:t>
      </w:r>
      <w:proofErr w:type="spellStart"/>
      <w:r w:rsidRPr="00663431">
        <w:rPr>
          <w:rFonts w:cs="Arial"/>
        </w:rPr>
        <w:t>allowances</w:t>
      </w:r>
      <w:proofErr w:type="spellEnd"/>
      <w:r w:rsidRPr="00663431">
        <w:rPr>
          <w:rFonts w:cs="Arial"/>
        </w:rPr>
        <w:t xml:space="preserve"> are </w:t>
      </w:r>
      <w:proofErr w:type="spellStart"/>
      <w:r w:rsidRPr="00663431">
        <w:rPr>
          <w:rFonts w:cs="Arial"/>
        </w:rPr>
        <w:t>listed</w:t>
      </w:r>
      <w:proofErr w:type="spellEnd"/>
      <w:r w:rsidRPr="00663431">
        <w:rPr>
          <w:rFonts w:cs="Arial"/>
        </w:rPr>
        <w:t>:</w:t>
      </w:r>
    </w:p>
    <w:p w14:paraId="1ECC4482" w14:textId="77777777" w:rsidR="00AB2412" w:rsidRPr="00A700CC" w:rsidRDefault="00AB2412" w:rsidP="00595BD5">
      <w:pPr>
        <w:rPr>
          <w:rFonts w:cs="Arial"/>
        </w:rPr>
      </w:pPr>
    </w:p>
    <w:p w14:paraId="4F5E2439" w14:textId="77777777" w:rsidR="00595BD5" w:rsidRPr="00A700CC" w:rsidRDefault="00595BD5" w:rsidP="00595BD5">
      <w:pPr>
        <w:rPr>
          <w:rFonts w:cs="Arial"/>
        </w:rPr>
      </w:pPr>
      <w:r w:rsidRPr="00A700CC">
        <w:rPr>
          <w:rFonts w:ascii="Segoe UI Symbol" w:hAnsi="Segoe UI Symbol" w:cs="Segoe UI Symbol"/>
        </w:rPr>
        <w:t>☐</w:t>
      </w:r>
      <w:r w:rsidRPr="00A700CC">
        <w:rPr>
          <w:rFonts w:cs="Arial"/>
        </w:rPr>
        <w:t xml:space="preserve"> ICE </w:t>
      </w:r>
      <w:proofErr w:type="spellStart"/>
      <w:r w:rsidRPr="00A700CC">
        <w:rPr>
          <w:rFonts w:cs="Arial"/>
        </w:rPr>
        <w:t>Endex</w:t>
      </w:r>
      <w:proofErr w:type="spellEnd"/>
      <w:r w:rsidRPr="00A700CC">
        <w:rPr>
          <w:rFonts w:cs="Arial"/>
        </w:rPr>
        <w:t xml:space="preserve"> (Seznam članov: </w:t>
      </w:r>
      <w:hyperlink r:id="rId6" w:history="1">
        <w:r w:rsidRPr="00A700CC">
          <w:rPr>
            <w:rStyle w:val="Hyperlink"/>
            <w:rFonts w:cs="Arial"/>
          </w:rPr>
          <w:t>https://www.ice.com/endex/membership</w:t>
        </w:r>
      </w:hyperlink>
      <w:r w:rsidRPr="00A700CC">
        <w:rPr>
          <w:rFonts w:cs="Arial"/>
        </w:rPr>
        <w:t xml:space="preserve"> )</w:t>
      </w:r>
    </w:p>
    <w:p w14:paraId="69A08BE0" w14:textId="77777777" w:rsidR="00595BD5" w:rsidRPr="00A700CC" w:rsidRDefault="00595BD5" w:rsidP="00595BD5">
      <w:pPr>
        <w:rPr>
          <w:rFonts w:cs="Arial"/>
        </w:rPr>
      </w:pPr>
      <w:r w:rsidRPr="00A700CC">
        <w:rPr>
          <w:rFonts w:ascii="Segoe UI Symbol" w:hAnsi="Segoe UI Symbol" w:cs="Segoe UI Symbol"/>
        </w:rPr>
        <w:t>☐</w:t>
      </w:r>
      <w:r w:rsidRPr="00A700CC">
        <w:rPr>
          <w:rFonts w:cs="Arial"/>
        </w:rPr>
        <w:t xml:space="preserve"> EEX (</w:t>
      </w:r>
      <w:hyperlink r:id="rId7" w:history="1">
        <w:r w:rsidRPr="00A700CC">
          <w:rPr>
            <w:rStyle w:val="Hyperlink"/>
            <w:rFonts w:cs="Arial"/>
          </w:rPr>
          <w:t xml:space="preserve">List </w:t>
        </w:r>
        <w:proofErr w:type="spellStart"/>
        <w:r w:rsidRPr="00A700CC">
          <w:rPr>
            <w:rStyle w:val="Hyperlink"/>
            <w:rFonts w:cs="Arial"/>
          </w:rPr>
          <w:t>of</w:t>
        </w:r>
        <w:proofErr w:type="spellEnd"/>
        <w:r w:rsidRPr="00A700CC">
          <w:rPr>
            <w:rStyle w:val="Hyperlink"/>
            <w:rFonts w:cs="Arial"/>
          </w:rPr>
          <w:t xml:space="preserve"> </w:t>
        </w:r>
        <w:proofErr w:type="spellStart"/>
        <w:r w:rsidRPr="00A700CC">
          <w:rPr>
            <w:rStyle w:val="Hyperlink"/>
            <w:rFonts w:cs="Arial"/>
          </w:rPr>
          <w:t>Trading</w:t>
        </w:r>
        <w:proofErr w:type="spellEnd"/>
        <w:r w:rsidRPr="00A700CC">
          <w:rPr>
            <w:rStyle w:val="Hyperlink"/>
            <w:rFonts w:cs="Arial"/>
          </w:rPr>
          <w:t xml:space="preserve"> </w:t>
        </w:r>
        <w:proofErr w:type="spellStart"/>
        <w:r w:rsidRPr="00A700CC">
          <w:rPr>
            <w:rStyle w:val="Hyperlink"/>
            <w:rFonts w:cs="Arial"/>
          </w:rPr>
          <w:t>Participants</w:t>
        </w:r>
        <w:proofErr w:type="spellEnd"/>
      </w:hyperlink>
      <w:r w:rsidRPr="00A700CC">
        <w:rPr>
          <w:rFonts w:cs="Arial"/>
        </w:rPr>
        <w:t>)</w:t>
      </w:r>
    </w:p>
    <w:p w14:paraId="4F23032A" w14:textId="77777777" w:rsidR="00595BD5" w:rsidRPr="00A700CC" w:rsidRDefault="00595BD5" w:rsidP="00595BD5">
      <w:pPr>
        <w:rPr>
          <w:rFonts w:cs="Arial"/>
        </w:rPr>
      </w:pPr>
    </w:p>
    <w:p w14:paraId="0D3D4697" w14:textId="77777777" w:rsidR="00595BD5" w:rsidRPr="00A700CC" w:rsidRDefault="00595BD5" w:rsidP="00595BD5">
      <w:pPr>
        <w:rPr>
          <w:rFonts w:cs="Arial"/>
        </w:rPr>
      </w:pPr>
    </w:p>
    <w:p w14:paraId="02C9CAA7" w14:textId="77777777" w:rsidR="00595BD5" w:rsidRPr="00A700CC" w:rsidRDefault="00595BD5" w:rsidP="00595BD5">
      <w:pPr>
        <w:rPr>
          <w:rFonts w:cs="Arial"/>
        </w:rPr>
      </w:pPr>
      <w:r w:rsidRPr="00A700CC">
        <w:rPr>
          <w:rFonts w:cs="Arial"/>
        </w:rPr>
        <w:t xml:space="preserve">Place </w:t>
      </w:r>
      <w:proofErr w:type="spellStart"/>
      <w:r w:rsidRPr="00A700CC">
        <w:rPr>
          <w:rFonts w:cs="Arial"/>
        </w:rPr>
        <w:t>and</w:t>
      </w:r>
      <w:proofErr w:type="spellEnd"/>
      <w:r w:rsidRPr="00A700CC">
        <w:rPr>
          <w:rFonts w:cs="Arial"/>
        </w:rPr>
        <w:t xml:space="preserve"> date:</w:t>
      </w:r>
      <w:r w:rsidRPr="00A700CC">
        <w:rPr>
          <w:rFonts w:cs="Arial"/>
        </w:rPr>
        <w:tab/>
      </w:r>
      <w:r w:rsidRPr="00A700CC">
        <w:rPr>
          <w:rFonts w:cs="Arial"/>
        </w:rPr>
        <w:tab/>
      </w:r>
      <w:r w:rsidRPr="00A700CC">
        <w:rPr>
          <w:rFonts w:cs="Arial"/>
        </w:rPr>
        <w:tab/>
      </w:r>
      <w:r w:rsidRPr="00A700CC">
        <w:rPr>
          <w:rFonts w:cs="Arial"/>
        </w:rPr>
        <w:tab/>
      </w:r>
      <w:r w:rsidRPr="00A700CC">
        <w:rPr>
          <w:rFonts w:cs="Arial"/>
        </w:rPr>
        <w:tab/>
        <w:t xml:space="preserve">Signature </w:t>
      </w:r>
      <w:proofErr w:type="spellStart"/>
      <w:r w:rsidRPr="00A700CC">
        <w:rPr>
          <w:rFonts w:cs="Arial"/>
        </w:rPr>
        <w:t>of</w:t>
      </w:r>
      <w:proofErr w:type="spellEnd"/>
      <w:r w:rsidRPr="00A700CC">
        <w:rPr>
          <w:rFonts w:cs="Arial"/>
        </w:rPr>
        <w:t xml:space="preserve"> </w:t>
      </w:r>
      <w:proofErr w:type="spellStart"/>
      <w:r w:rsidRPr="00A700CC">
        <w:rPr>
          <w:rFonts w:cs="Arial"/>
        </w:rPr>
        <w:t>the</w:t>
      </w:r>
      <w:proofErr w:type="spellEnd"/>
      <w:r w:rsidRPr="00A700CC">
        <w:rPr>
          <w:rFonts w:cs="Arial"/>
        </w:rPr>
        <w:t xml:space="preserve"> </w:t>
      </w:r>
      <w:r w:rsidRPr="00225EE7">
        <w:rPr>
          <w:rFonts w:cs="Arial"/>
        </w:rPr>
        <w:t>legal</w:t>
      </w:r>
      <w:r>
        <w:rPr>
          <w:rFonts w:cs="Arial"/>
        </w:rPr>
        <w:t xml:space="preserve"> </w:t>
      </w:r>
      <w:proofErr w:type="spellStart"/>
      <w:r w:rsidRPr="00225EE7">
        <w:rPr>
          <w:rFonts w:cs="Arial"/>
        </w:rPr>
        <w:t>representative</w:t>
      </w:r>
      <w:proofErr w:type="spellEnd"/>
      <w:r w:rsidRPr="00A700CC">
        <w:rPr>
          <w:rFonts w:cs="Arial"/>
        </w:rPr>
        <w:t>:</w:t>
      </w:r>
    </w:p>
    <w:p w14:paraId="12701A33" w14:textId="77777777" w:rsidR="00595BD5" w:rsidRPr="00A700CC" w:rsidRDefault="00595BD5" w:rsidP="00595BD5">
      <w:pPr>
        <w:rPr>
          <w:rFonts w:cs="Arial"/>
          <w:b/>
          <w:bCs/>
        </w:rPr>
      </w:pPr>
    </w:p>
    <w:p w14:paraId="1C9530F1" w14:textId="77777777" w:rsidR="00BB3290" w:rsidRDefault="00BB3290" w:rsidP="00443EEB">
      <w:pPr>
        <w:jc w:val="center"/>
      </w:pPr>
    </w:p>
    <w:sectPr w:rsidR="00BB3290" w:rsidSect="00323D65">
      <w:headerReference w:type="defaul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9110" w14:textId="77777777" w:rsidR="00323D65" w:rsidRDefault="00323D65" w:rsidP="00323D65">
      <w:pPr>
        <w:spacing w:after="0" w:line="240" w:lineRule="auto"/>
      </w:pPr>
      <w:r>
        <w:separator/>
      </w:r>
    </w:p>
  </w:endnote>
  <w:endnote w:type="continuationSeparator" w:id="0">
    <w:p w14:paraId="58628B73" w14:textId="77777777" w:rsidR="00323D65" w:rsidRDefault="00323D65" w:rsidP="0032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34B0" w14:textId="77777777" w:rsidR="00323D65" w:rsidRDefault="00323D65">
    <w:pPr>
      <w:pStyle w:val="Footer"/>
      <w:jc w:val="center"/>
    </w:pPr>
    <w:r w:rsidRPr="00966D33">
      <w:rPr>
        <w:rFonts w:cs="Arial"/>
      </w:rPr>
      <w:fldChar w:fldCharType="begin"/>
    </w:r>
    <w:r w:rsidRPr="00966D33">
      <w:rPr>
        <w:rFonts w:cs="Arial"/>
      </w:rPr>
      <w:instrText xml:space="preserve"> PAGE   \* MERGEFORMAT </w:instrText>
    </w:r>
    <w:r w:rsidRPr="00966D33">
      <w:rPr>
        <w:rFonts w:cs="Arial"/>
      </w:rPr>
      <w:fldChar w:fldCharType="separate"/>
    </w:r>
    <w:r>
      <w:rPr>
        <w:rFonts w:cs="Arial"/>
        <w:noProof/>
      </w:rPr>
      <w:t>1</w:t>
    </w:r>
    <w:r w:rsidRPr="00966D33">
      <w:rPr>
        <w:rFonts w:cs="Arial"/>
      </w:rPr>
      <w:fldChar w:fldCharType="end"/>
    </w:r>
  </w:p>
  <w:p w14:paraId="2D1623EC" w14:textId="77777777" w:rsidR="00323D65" w:rsidRDefault="00323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080C" w14:textId="77777777" w:rsidR="00323D65" w:rsidRDefault="00323D65" w:rsidP="00323D65">
      <w:pPr>
        <w:spacing w:after="0" w:line="240" w:lineRule="auto"/>
      </w:pPr>
      <w:r>
        <w:separator/>
      </w:r>
    </w:p>
  </w:footnote>
  <w:footnote w:type="continuationSeparator" w:id="0">
    <w:p w14:paraId="2B130895" w14:textId="77777777" w:rsidR="00323D65" w:rsidRDefault="00323D65" w:rsidP="0032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9485" w14:textId="0D6B11D6" w:rsidR="00323D65" w:rsidRDefault="00595BD5">
    <w:pPr>
      <w:pStyle w:val="Header"/>
    </w:pPr>
    <w:r>
      <w:rPr>
        <w:noProof/>
        <w:lang w:eastAsia="sl-SI"/>
        <w14:ligatures w14:val="standardContextual"/>
      </w:rPr>
      <w:pict w14:anchorId="583E8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9" o:spid="_x0000_s1025" type="#_x0000_t75" style="position:absolute;left:0;text-align:left;margin-left:0;margin-top:0;width:225pt;height:225pt;z-index:-251658240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 w:rsidR="00323D65">
      <w:rPr>
        <w:noProof/>
        <w:lang w:eastAsia="sl-SI"/>
      </w:rPr>
      <w:drawing>
        <wp:inline distT="0" distB="0" distL="0" distR="0" wp14:anchorId="59F84763" wp14:editId="76E9CDB7">
          <wp:extent cx="5760720" cy="248285"/>
          <wp:effectExtent l="0" t="0" r="0" b="0"/>
          <wp:docPr id="3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zen_pasica_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65"/>
    <w:rsid w:val="00323D65"/>
    <w:rsid w:val="00443EEB"/>
    <w:rsid w:val="00444B34"/>
    <w:rsid w:val="00447B9F"/>
    <w:rsid w:val="00507B78"/>
    <w:rsid w:val="00595BD5"/>
    <w:rsid w:val="006462FA"/>
    <w:rsid w:val="007770B9"/>
    <w:rsid w:val="00930F34"/>
    <w:rsid w:val="009D1C32"/>
    <w:rsid w:val="00AB2412"/>
    <w:rsid w:val="00B13486"/>
    <w:rsid w:val="00BB3290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AA6E"/>
  <w15:chartTrackingRefBased/>
  <w15:docId w15:val="{217B6412-BD5E-4E54-BC80-0371D24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65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2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32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32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32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32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32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6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D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D65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65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65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65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65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65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65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32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D65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D65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32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D65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323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65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323D65"/>
    <w:rPr>
      <w:b/>
      <w:bCs/>
      <w:smallCaps/>
      <w:color w:val="0F4761" w:themeColor="accent1" w:themeShade="BF"/>
      <w:spacing w:val="5"/>
    </w:rPr>
  </w:style>
  <w:style w:type="paragraph" w:customStyle="1" w:styleId="StyleHeading3ArialNarrowBlack">
    <w:name w:val="Style Heading 3 + Arial Narrow Black"/>
    <w:basedOn w:val="Heading3"/>
    <w:rsid w:val="00323D65"/>
    <w:pPr>
      <w:keepLines w:val="0"/>
      <w:widowControl w:val="0"/>
      <w:tabs>
        <w:tab w:val="num" w:pos="720"/>
      </w:tabs>
      <w:spacing w:before="240" w:after="60" w:line="360" w:lineRule="auto"/>
      <w:ind w:left="720" w:hanging="153"/>
    </w:pPr>
    <w:rPr>
      <w:rFonts w:ascii="Arial Narrow" w:eastAsia="Times New Roman" w:hAnsi="Arial Narrow" w:cs="Times New Roman"/>
      <w:b/>
      <w:bCs/>
      <w:i/>
      <w:caps/>
      <w:snapToGrid w:val="0"/>
      <w:color w:val="000000"/>
      <w:sz w:val="24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323D6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3D65"/>
    <w:rPr>
      <w:rFonts w:ascii="Arial" w:eastAsia="Calibri" w:hAnsi="Arial" w:cs="Times New Roman"/>
      <w:kern w:val="0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3D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D65"/>
    <w:rPr>
      <w:rFonts w:ascii="Arial" w:eastAsia="Calibri" w:hAnsi="Arial" w:cs="Times New Roman"/>
      <w:kern w:val="0"/>
      <w:lang w:val="sl-SI"/>
      <w14:ligatures w14:val="none"/>
    </w:rPr>
  </w:style>
  <w:style w:type="character" w:styleId="Hyperlink">
    <w:name w:val="Hyperlink"/>
    <w:uiPriority w:val="99"/>
    <w:unhideWhenUsed/>
    <w:rsid w:val="00595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www.eex.com%2Fen%2Ftrading-resources%2Fparticipants%2Flist-of-trading-participants&amp;data=05%7C02%7Ctesi.krnc%40hse.si%7C6aef566fdbf4449d5fa608dd1f708f7a%7Ce23c8a5f81a84a3d92347241dc3be4eb%7C0%7C0%7C638701290485002936%7CUnknown%7CTWFpbGZsb3d8eyJFbXB0eU1hcGkiOnRydWUsIlYiOiIwLjAuMDAwMCIsIlAiOiJXaW4zMiIsIkFOIjoiTWFpbCIsIldUIjoyfQ%3D%3D%7C0%7C%7C%7C&amp;sdata=mzawlKqSS65idbjcPnO6pvHhJKiDdZhUtdzsJOojaU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e.com/endex/membershi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3</cp:revision>
  <dcterms:created xsi:type="dcterms:W3CDTF">2024-12-25T14:34:00Z</dcterms:created>
  <dcterms:modified xsi:type="dcterms:W3CDTF">2024-12-25T14:35:00Z</dcterms:modified>
</cp:coreProperties>
</file>